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FBFFE" w14:textId="0999FEF4" w:rsidR="003E1276" w:rsidRPr="003E1276" w:rsidRDefault="00711EFD" w:rsidP="003E1276">
      <w:pPr>
        <w:jc w:val="center"/>
        <w:rPr>
          <w:b/>
          <w:bCs/>
          <w:sz w:val="28"/>
          <w:szCs w:val="28"/>
        </w:rPr>
      </w:pPr>
      <w:r w:rsidRPr="003E1276">
        <w:rPr>
          <w:b/>
          <w:bCs/>
          <w:sz w:val="28"/>
          <w:szCs w:val="28"/>
        </w:rPr>
        <w:t>MASTER EVENTS LIST</w:t>
      </w:r>
    </w:p>
    <w:p w14:paraId="46523D08" w14:textId="0EBB5746" w:rsidR="00711EFD" w:rsidRPr="00711EFD" w:rsidRDefault="00711EFD" w:rsidP="003E1276">
      <w:pPr>
        <w:jc w:val="center"/>
        <w:rPr>
          <w:b/>
          <w:bCs/>
          <w:sz w:val="24"/>
          <w:szCs w:val="24"/>
        </w:rPr>
      </w:pPr>
      <w:r w:rsidRPr="00711EFD">
        <w:rPr>
          <w:b/>
          <w:bCs/>
          <w:sz w:val="24"/>
          <w:szCs w:val="24"/>
        </w:rPr>
        <w:t>Oil compnay with new map - Oil company with map injects (2)</w:t>
      </w:r>
    </w:p>
    <w:p w14:paraId="481908C2" w14:textId="1A2CC6C4" w:rsidR="00711EFD" w:rsidRPr="001E0E28" w:rsidRDefault="00711EFD" w:rsidP="001E0E28">
      <w:pPr>
        <w:jc w:val="center"/>
      </w:pPr>
      <w:r>
        <w:t>16/01/2023 13:30:10</w:t>
      </w:r>
    </w:p>
    <w:p w14:paraId="2F314341" w14:textId="346C92B1" w:rsidR="00711EFD" w:rsidRPr="00711EFD" w:rsidRDefault="00711EFD" w:rsidP="00711EFD">
      <w:pPr>
        <w:pStyle w:val="Heading1"/>
        <w:spacing w:line="360" w:lineRule="auto"/>
        <w:rPr>
          <w:rStyle w:val="Strong"/>
          <w:b w:val="0"/>
          <w:bCs w:val="0"/>
          <w:sz w:val="24"/>
          <w:szCs w:val="24"/>
        </w:rPr>
      </w:pPr>
      <w:r>
        <w:rPr>
          <w:sz w:val="24"/>
          <w:szCs w:val="24"/>
        </w:rPr>
      </w:r>
      <w:proofErr w:type="spellStart"/>
      <w:r w:rsidR="00396A68">
        <w:rPr>
          <w:sz w:val="24"/>
          <w:szCs w:val="24"/>
        </w:rPr>
        <w:t>Start State</w:t>
      </w:r>
      <w:proofErr w:type="spellEnd"/>
      <w:r>
        <w:rPr>
          <w:sz w:val="24"/>
          <w:szCs w:val="24"/>
        </w:rPr>
      </w:r>
    </w:p>
    <!--w:p w14:paraId="0AA36954" w14:textId="293346D6" w:rsidR="00711EFD" w:rsidRDefault="00711EFD" w:rsidP="003E1276">
    <w:r><w:t></w:t></w:r>
</w:p-->
    <w:tbl>
      <w:tblPr>
        <w:tblStyle w:val="TableGrid"/>
        <w:tblW w:w="0" w:type="auto"/>
        <w:tblLook w:val="04A0" w:firstRow="1" w:lastRow="0" w:firstColumn="1" w:lastColumn="0" w:noHBand="0" w:noVBand="1"/>
      </w:tblPr>
      <w:tblGrid>
        <w:gridCol w:w="730"/>
        <w:gridCol w:w="1108"/>
        <w:gridCol w:w="1579"/>
        <w:gridCol w:w="3119"/>
        <w:gridCol w:w="2823"/>
        <w:gridCol w:w="1429"/>
        <w:gridCol w:w="2835"/>
      </w:tblGrid>
      <w:tr w:rsidR="003E1276" w14:paraId="43EDDF5A" w14:textId="77777777" w:rsidTr="003E1276">
        <w:trPr>
          <w:cantSplit/>
          <w:tblHeader/>
        </w:trPr>
        <w:tc>
          <w:tcPr>
            <w:tcW w:w="730" w:type="dxa"/>
            <w:shd w:val="clear" w:color="auto" w:fill="D9D9D9" w:themeFill="background1" w:themeFillShade="D9"/>
          </w:tcPr>
          <w:p w14:paraId="563B875A" w14:textId="77777777" w:rsidR="003E1276" w:rsidRDefault="003E1276" w:rsidP="003E1276">
            <w:r>
              <w:t>Serial</w:t>
            </w:r>
          </w:p>
        </w:tc>
        <w:tc>
          <w:tcPr>
            <w:tcW w:w="1108" w:type="dxa"/>
            <w:shd w:val="clear" w:color="auto" w:fill="D9D9D9" w:themeFill="background1" w:themeFillShade="D9"/>
          </w:tcPr>
          <w:p w14:paraId="44C46A9A" w14:textId="77777777" w:rsidR="003E1276" w:rsidRDefault="003E1276" w:rsidP="003E1276">
            <w:r>
              <w:t>Timing</w:t>
            </w:r>
          </w:p>
        </w:tc>
        <w:tc>
          <w:tcPr>
            <w:tcW w:w="1579" w:type="dxa"/>
            <w:shd w:val="clear" w:color="auto" w:fill="D9D9D9" w:themeFill="background1" w:themeFillShade="D9"/>
          </w:tcPr>
          <w:p w14:paraId="3E3A752E" w14:textId="77777777" w:rsidR="003E1276" w:rsidRDefault="003E1276" w:rsidP="003E1276">
            <w:r>
              <w:t>Event</w:t>
            </w:r>
          </w:p>
        </w:tc>
        <w:tc>
          <w:tcPr>
            <w:tcW w:w="3119" w:type="dxa"/>
            <w:shd w:val="clear" w:color="auto" w:fill="D9D9D9" w:themeFill="background1" w:themeFillShade="D9"/>
          </w:tcPr>
          <w:p w14:paraId="63AE3A61" w14:textId="77777777" w:rsidR="003E1276" w:rsidRDefault="003E1276" w:rsidP="003E1276">
            <w:r>
              <w:t>Description</w:t>
            </w:r>
          </w:p>
        </w:tc>
        <w:tc>
          <w:tcPr>
            <w:tcW w:w="2823" w:type="dxa"/>
            <w:shd w:val="clear" w:color="auto" w:fill="D9D9D9" w:themeFill="background1" w:themeFillShade="D9"/>
          </w:tcPr>
          <w:p w14:paraId="2E027ED2" w14:textId="77777777" w:rsidR="003E1276" w:rsidRDefault="003E1276" w:rsidP="003E1276">
            <w:r>
              <w:t>Discussion</w:t>
            </w:r>
          </w:p>
        </w:tc>
        <w:tc>
          <w:tcPr>
            <w:tcW w:w="1429" w:type="dxa"/>
            <w:shd w:val="clear" w:color="auto" w:fill="D9D9D9" w:themeFill="background1" w:themeFillShade="D9"/>
          </w:tcPr>
          <w:p w14:paraId="30C80120" w14:textId="77777777" w:rsidR="003E1276" w:rsidRDefault="003E1276" w:rsidP="003E1276">
            <w:r>
              <w:t>Responsible</w:t>
            </w:r>
          </w:p>
        </w:tc>
        <w:tc>
          <w:tcPr>
            <w:tcW w:w="2835" w:type="dxa"/>
            <w:shd w:val="clear" w:color="auto" w:fill="D9D9D9" w:themeFill="background1" w:themeFillShade="D9"/>
          </w:tcPr>
          <w:p w14:paraId="03E0035E" w14:textId="77777777" w:rsidR="003E1276" w:rsidRDefault="003E1276" w:rsidP="003E1276">
            <w:r>
              <w:t>Tasks &amp; Data</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1</w:t>
            </w:r>
          </w:p>
        </w:tc>
        <w:tc>
          <w:tcPr>
            <w:tcW w:w="1108" w:type="dxa"/>
          </w:tcPr>
          <w:p w14:paraId="3C3F26A2" w14:textId="0AFE3E8D" w:rsidR="003E1276" w:rsidRPr="00396A68" w:rsidRDefault="00396A68" w:rsidP="00396A68">
            <w:pPr>
              <w:rPr>
                <w:sz w:val="18"/>
                <w:szCs w:val="18"/>
              </w:rPr>
            </w:pPr>
            <w:r>
              <w:rPr>
                <w:sz w:val="18"/>
                <w:szCs w:val="18"/>
              </w:rPr>
              <w:t>5</w:t>
            </w:r>
          </w:p>
        </w:tc>
        <w:tc>
          <w:tcPr>
            <w:tcW w:w="1579" w:type="dxa"/>
          </w:tcPr>
          <w:p w14:paraId="3C3F26A2" w14:textId="0AFE3E8D" w:rsidR="003E1276" w:rsidRPr="00396A68" w:rsidRDefault="00396A68" w:rsidP="00396A68">
            <w:pPr>
              <w:rPr>
                <w:sz w:val="18"/>
                <w:szCs w:val="18"/>
              </w:rPr>
            </w:pPr>
            <w:r>
              <w:rPr>
                <w:sz w:val="18"/>
                <w:szCs w:val="18"/>
              </w:rPr>
              <w:t>Set up</w:t>
            </w:r>
          </w:p>
        </w:tc>
        <w:tc>
          <w:tcPr>
            <w:tcW w:w="3119" w:type="dxa"/>
          </w:tcPr>
          <w:p w14:paraId="3C3F26A2" w14:textId="0AFE3E8D" w:rsidR="003E1276" w:rsidRPr="00396A68" w:rsidRDefault="00396A68" w:rsidP="00396A68">
            <w:pPr>
              <w:rPr>
                <w:sz w:val="18"/>
                <w:szCs w:val="18"/>
              </w:rPr>
            </w:pPr>
            <w:r>
              <w:rPr>
                <w:sz w:val="18"/>
                <w:szCs w:val="18"/>
              </w:rPr>
              <w:t>Media, articles and other kind of information which have to be published in advance.</w:t>
            </w:r>
          </w:p>
        </w:tc>
        <w:tc>
          <w:tcPr>
            <w:tcW w:w="2823" w:type="dxa"/>
          </w:tcPr>
          <w:p w14:paraId="3C3F26A2" w14:textId="0AFE3E8D" w:rsidR="003E1276" w:rsidRPr="00396A68" w:rsidRDefault="00396A68" w:rsidP="00396A68">
            <w:pPr>
              <w:rPr>
                <w:sz w:val="18"/>
                <w:szCs w:val="18"/>
              </w:rPr>
            </w:pPr>
            <w:r>
              <w:rPr>
                <w:sz w:val="18"/>
                <w:szCs w:val="18"/>
              </w:rPr>
              <w:t/>
            </w:r>
          </w:p>
        </w:tc>
        <w:tc>
          <w:tcPr>
            <w:tcW w:w="1429" w:type="dxa"/>
          </w:tcPr>
          <w:p w14:paraId="3C3F26A2" w14:textId="0AFE3E8D" w:rsidR="003E1276" w:rsidRPr="00396A68" w:rsidRDefault="00396A68" w:rsidP="00396A68">
            <w:pPr>
              <w:rPr>
                <w:sz w:val="18"/>
                <w:szCs w:val="18"/>
              </w:rPr>
            </w:pPr>
            <w:r>
              <w:rPr>
                <w:sz w:val="18"/>
                <w:szCs w:val="18"/>
              </w:rPr>
              <w:t>Facilitator</w:t>
            </w:r>
          </w:p>
        </w:tc>
        <w:tc>
          <w:tcPr>
            <w:tcW w:w="2835" w:type="dxa"/>
          </w:tcPr>
          <w:p w14:paraId="3C3F26A2" w14:textId="0AFE3E8D" w:rsidR="003E1276" w:rsidRPr="00396A68" w:rsidRDefault="00396A68" w:rsidP="00396A68">
            <w:pPr>
              <w:rPr>
                <w:sz w:val="18"/>
                <w:szCs w:val="18"/>
              </w:rPr>
            </w:pPr>
            <w:r>
              <w:rPr>
                <w:sz w:val="18"/>
                <w:szCs w:val="18"/>
              </w:rPr>
              <w:t/>
            </w:r>
          </w:p>
        </w:tc>
      </w:tr>
    </w:tbl>
    <w:p w14:paraId="2F314341" w14:textId="346C92B1" w:rsidR="00711EFD" w:rsidRPr="00711EFD" w:rsidRDefault="00711EFD" w:rsidP="00711EFD">
      <w:pPr>
        <w:pStyle w:val="Heading1"/>
        <w:spacing w:line="360" w:lineRule="auto"/>
        <w:rPr>
          <w:rStyle w:val="Strong"/>
          <w:b w:val="0"/>
          <w:bCs w:val="0"/>
          <w:sz w:val="24"/>
          <w:szCs w:val="24"/>
        </w:rPr>
      </w:pPr>
      <w:r>
        <w:rPr>
          <w:sz w:val="24"/>
          <w:szCs w:val="24"/>
        </w:rPr>
      </w:r>
      <w:proofErr w:type="spellStart"/>
      <w:r w:rsidR="00396A68">
        <w:rPr>
          <w:sz w:val="24"/>
          <w:szCs w:val="24"/>
        </w:rPr>
        <w:t>Day 1</w:t>
      </w:r>
      <w:proofErr w:type="spellEnd"/>
      <w:r>
        <w:rPr>
          <w:sz w:val="24"/>
          <w:szCs w:val="24"/>
        </w:rPr>
      </w:r>
    </w:p>
    <!--w:p w14:paraId="0AA36954" w14:textId="293346D6" w:rsidR="00711EFD" w:rsidRDefault="00711EFD" w:rsidP="003E1276">
    <w:r><w:t></w:t></w:r>
</w:p-->
    <w:tbl>
      <w:tblPr>
        <w:tblStyle w:val="TableGrid"/>
        <w:tblW w:w="0" w:type="auto"/>
        <w:tblLook w:val="04A0" w:firstRow="1" w:lastRow="0" w:firstColumn="1" w:lastColumn="0" w:noHBand="0" w:noVBand="1"/>
      </w:tblPr>
      <w:tblGrid>
        <w:gridCol w:w="730"/>
        <w:gridCol w:w="1108"/>
        <w:gridCol w:w="1579"/>
        <w:gridCol w:w="3119"/>
        <w:gridCol w:w="2823"/>
        <w:gridCol w:w="1429"/>
        <w:gridCol w:w="2835"/>
      </w:tblGrid>
      <w:tr w:rsidR="003E1276" w14:paraId="43EDDF5A" w14:textId="77777777" w:rsidTr="003E1276">
        <w:trPr>
          <w:cantSplit/>
          <w:tblHeader/>
        </w:trPr>
        <w:tc>
          <w:tcPr>
            <w:tcW w:w="730" w:type="dxa"/>
            <w:shd w:val="clear" w:color="auto" w:fill="D9D9D9" w:themeFill="background1" w:themeFillShade="D9"/>
          </w:tcPr>
          <w:p w14:paraId="563B875A" w14:textId="77777777" w:rsidR="003E1276" w:rsidRDefault="003E1276" w:rsidP="003E1276">
            <w:r>
              <w:t>Serial</w:t>
            </w:r>
          </w:p>
        </w:tc>
        <w:tc>
          <w:tcPr>
            <w:tcW w:w="1108" w:type="dxa"/>
            <w:shd w:val="clear" w:color="auto" w:fill="D9D9D9" w:themeFill="background1" w:themeFillShade="D9"/>
          </w:tcPr>
          <w:p w14:paraId="44C46A9A" w14:textId="77777777" w:rsidR="003E1276" w:rsidRDefault="003E1276" w:rsidP="003E1276">
            <w:r>
              <w:t>Timing</w:t>
            </w:r>
          </w:p>
        </w:tc>
        <w:tc>
          <w:tcPr>
            <w:tcW w:w="1579" w:type="dxa"/>
            <w:shd w:val="clear" w:color="auto" w:fill="D9D9D9" w:themeFill="background1" w:themeFillShade="D9"/>
          </w:tcPr>
          <w:p w14:paraId="3E3A752E" w14:textId="77777777" w:rsidR="003E1276" w:rsidRDefault="003E1276" w:rsidP="003E1276">
            <w:r>
              <w:t>Event</w:t>
            </w:r>
          </w:p>
        </w:tc>
        <w:tc>
          <w:tcPr>
            <w:tcW w:w="3119" w:type="dxa"/>
            <w:shd w:val="clear" w:color="auto" w:fill="D9D9D9" w:themeFill="background1" w:themeFillShade="D9"/>
          </w:tcPr>
          <w:p w14:paraId="63AE3A61" w14:textId="77777777" w:rsidR="003E1276" w:rsidRDefault="003E1276" w:rsidP="003E1276">
            <w:r>
              <w:t>Description</w:t>
            </w:r>
          </w:p>
        </w:tc>
        <w:tc>
          <w:tcPr>
            <w:tcW w:w="2823" w:type="dxa"/>
            <w:shd w:val="clear" w:color="auto" w:fill="D9D9D9" w:themeFill="background1" w:themeFillShade="D9"/>
          </w:tcPr>
          <w:p w14:paraId="2E027ED2" w14:textId="77777777" w:rsidR="003E1276" w:rsidRDefault="003E1276" w:rsidP="003E1276">
            <w:r>
              <w:t>Discussion</w:t>
            </w:r>
          </w:p>
        </w:tc>
        <w:tc>
          <w:tcPr>
            <w:tcW w:w="1429" w:type="dxa"/>
            <w:shd w:val="clear" w:color="auto" w:fill="D9D9D9" w:themeFill="background1" w:themeFillShade="D9"/>
          </w:tcPr>
          <w:p w14:paraId="30C80120" w14:textId="77777777" w:rsidR="003E1276" w:rsidRDefault="003E1276" w:rsidP="003E1276">
            <w:r>
              <w:t>Responsible</w:t>
            </w:r>
          </w:p>
        </w:tc>
        <w:tc>
          <w:tcPr>
            <w:tcW w:w="2835" w:type="dxa"/>
            <w:shd w:val="clear" w:color="auto" w:fill="D9D9D9" w:themeFill="background1" w:themeFillShade="D9"/>
          </w:tcPr>
          <w:p w14:paraId="03E0035E" w14:textId="77777777" w:rsidR="003E1276" w:rsidRDefault="003E1276" w:rsidP="003E1276">
            <w:r>
              <w:t>Tasks &amp; Data</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2</w:t>
            </w:r>
          </w:p>
        </w:tc>
        <w:tc>
          <w:tcPr>
            <w:tcW w:w="1108" w:type="dxa"/>
          </w:tcPr>
          <w:p w14:paraId="3C3F26A2" w14:textId="0AFE3E8D" w:rsidR="003E1276" w:rsidRPr="00396A68" w:rsidRDefault="00396A68" w:rsidP="00396A68">
            <w:pPr>
              <w:rPr>
                <w:sz w:val="18"/>
                <w:szCs w:val="18"/>
              </w:rPr>
            </w:pPr>
            <w:r>
              <w:rPr>
                <w:sz w:val="18"/>
                <w:szCs w:val="18"/>
              </w:rPr>
              <w:t>7</w:t>
            </w:r>
          </w:p>
        </w:tc>
        <w:tc>
          <w:tcPr>
            <w:tcW w:w="1579" w:type="dxa"/>
          </w:tcPr>
          <w:p w14:paraId="3C3F26A2" w14:textId="0AFE3E8D" w:rsidR="003E1276" w:rsidRPr="00396A68" w:rsidRDefault="00396A68" w:rsidP="00396A68">
            <w:pPr>
              <w:rPr>
                <w:sz w:val="18"/>
                <w:szCs w:val="18"/>
              </w:rPr>
            </w:pPr>
            <w:r>
              <w:rPr>
                <w:sz w:val="18"/>
                <w:szCs w:val="18"/>
              </w:rPr>
              <w:t>Business as usual</w:t>
            </w:r>
          </w:p>
        </w:tc>
        <w:tc>
          <w:tcPr>
            <w:tcW w:w="3119" w:type="dxa"/>
          </w:tcPr>
          <w:p w14:paraId="3C3F26A2" w14:textId="0AFE3E8D" w:rsidR="003E1276" w:rsidRPr="00396A68" w:rsidRDefault="00396A68" w:rsidP="00396A68">
            <w:pPr>
              <w:rPr>
                <w:sz w:val="18"/>
                <w:szCs w:val="18"/>
              </w:rPr>
            </w:pPr>
            <w:r>
              <w:rPr>
                <w:sz w:val="18"/>
                <w:szCs w:val="18"/>
              </w:rPr>
              <w:t>In the business as usual, the players will receive information about their role and will have time to explore the software's platform. They will be able to check the pump's state and its pressure.</w:t>
            </w:r>
          </w:p>
        </w:tc>
        <w:tc>
          <w:tcPr>
            <w:tcW w:w="2823" w:type="dxa"/>
          </w:tcPr>
          <w:p w14:paraId="3C3F26A2" w14:textId="0AFE3E8D" w:rsidR="003E1276" w:rsidRPr="00396A68" w:rsidRDefault="00396A68" w:rsidP="00396A68">
            <w:pPr>
              <w:rPr>
                <w:sz w:val="18"/>
                <w:szCs w:val="18"/>
              </w:rPr>
            </w:pPr>
            <w:r>
              <w:rPr>
                <w:sz w:val="18"/>
                <w:szCs w:val="18"/>
              </w:rPr>
              <w:t/>
            </w:r>
          </w:p>
        </w:tc>
        <w:tc>
          <w:tcPr>
            <w:tcW w:w="1429" w:type="dxa"/>
          </w:tcPr>
          <w:p w14:paraId="3C3F26A2" w14:textId="0AFE3E8D" w:rsidR="003E1276" w:rsidRPr="00396A68" w:rsidRDefault="00396A68" w:rsidP="00396A68">
            <w:pPr>
              <w:rPr>
                <w:sz w:val="18"/>
                <w:szCs w:val="18"/>
              </w:rPr>
            </w:pPr>
            <w:r>
              <w:rPr>
                <w:sz w:val="18"/>
                <w:szCs w:val="18"/>
              </w:rPr>
              <w:t>Facilitator and players</w:t>
            </w:r>
          </w:p>
        </w:tc>
        <w:tc>
          <w:tcPr>
            <w:tcW w:w="2835" w:type="dxa"/>
          </w:tcPr>
          <w:p w14:paraId="3C3F26A2" w14:textId="0AFE3E8D" w:rsidR="003E1276" w:rsidRPr="00396A68" w:rsidRDefault="00396A68" w:rsidP="00396A68">
            <w:pPr>
              <w:rPr>
                <w:sz w:val="18"/>
                <w:szCs w:val="18"/>
              </w:rPr>
            </w:pPr>
            <w:r>
              <w:rPr>
                <w:sz w:val="18"/>
                <w:szCs w:val="18"/>
              </w:rPr>
              <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3</w:t>
            </w:r>
          </w:p>
        </w:tc>
        <w:tc>
          <w:tcPr>
            <w:tcW w:w="1108" w:type="dxa"/>
          </w:tcPr>
          <w:p w14:paraId="3C3F26A2" w14:textId="0AFE3E8D" w:rsidR="003E1276" w:rsidRPr="00396A68" w:rsidRDefault="00396A68" w:rsidP="00396A68">
            <w:pPr>
              <w:rPr>
                <w:sz w:val="18"/>
                <w:szCs w:val="18"/>
              </w:rPr>
            </w:pPr>
            <w:r>
              <w:rPr>
                <w:sz w:val="18"/>
                <w:szCs w:val="18"/>
              </w:rPr>
              <w:t>10/15</w:t>
            </w:r>
          </w:p>
        </w:tc>
        <w:tc>
          <w:tcPr>
            <w:tcW w:w="1579" w:type="dxa"/>
          </w:tcPr>
          <w:p w14:paraId="3C3F26A2" w14:textId="0AFE3E8D" w:rsidR="003E1276" w:rsidRPr="00396A68" w:rsidRDefault="00396A68" w:rsidP="00396A68">
            <w:pPr>
              <w:rPr>
                <w:sz w:val="18"/>
                <w:szCs w:val="18"/>
              </w:rPr>
            </w:pPr>
            <w:r>
              <w:rPr>
                <w:sz w:val="18"/>
                <w:szCs w:val="18"/>
              </w:rPr>
              <w:t>Cyber attack</w:t>
            </w:r>
          </w:p>
        </w:tc>
        <w:tc>
          <w:tcPr>
            <w:tcW w:w="3119" w:type="dxa"/>
          </w:tcPr>
          <w:p w14:paraId="3C3F26A2" w14:textId="0AFE3E8D" w:rsidR="003E1276" w:rsidRPr="00396A68" w:rsidRDefault="00396A68" w:rsidP="00396A68">
            <w:pPr>
              <w:rPr>
                <w:sz w:val="18"/>
                <w:szCs w:val="18"/>
              </w:rPr>
            </w:pPr>
            <w:r>
              <w:rPr>
                <w:sz w:val="18"/>
                <w:szCs w:val="18"/>
              </w:rPr>
              <w:t>An hacking group manage to get into the system of the oil company and attack it. The crisis unfold.</w:t>
            </w:r>
          </w:p>
        </w:tc>
        <w:tc>
          <w:tcPr>
            <w:tcW w:w="2823" w:type="dxa"/>
          </w:tcPr>
          <w:p w14:paraId="3C3F26A2" w14:textId="0AFE3E8D" w:rsidR="003E1276" w:rsidRPr="00396A68" w:rsidRDefault="00396A68" w:rsidP="00396A68">
            <w:pPr>
              <w:rPr>
                <w:sz w:val="18"/>
                <w:szCs w:val="18"/>
              </w:rPr>
            </w:pPr>
            <w:r>
              <w:rPr>
                <w:sz w:val="18"/>
                <w:szCs w:val="18"/>
              </w:rPr>
              <w:t/>
            </w:r>
          </w:p>
        </w:tc>
        <w:tc>
          <w:tcPr>
            <w:tcW w:w="1429" w:type="dxa"/>
          </w:tcPr>
          <w:p w14:paraId="3C3F26A2" w14:textId="0AFE3E8D" w:rsidR="003E1276" w:rsidRPr="00396A68" w:rsidRDefault="00396A68" w:rsidP="00396A68">
            <w:pPr>
              <w:rPr>
                <w:sz w:val="18"/>
                <w:szCs w:val="18"/>
              </w:rPr>
            </w:pPr>
            <w:r>
              <w:rPr>
                <w:sz w:val="18"/>
                <w:szCs w:val="18"/>
              </w:rPr>
              <w:t>Facilitator and players</w:t>
            </w:r>
          </w:p>
        </w:tc>
        <w:tc>
          <w:tcPr>
            <w:tcW w:w="2835" w:type="dxa"/>
          </w:tcPr>
          <w:p w14:paraId="3C3F26A2" w14:textId="0AFE3E8D" w:rsidR="003E1276" w:rsidRPr="00396A68" w:rsidRDefault="00396A68" w:rsidP="00396A68">
            <w:pPr>
              <w:rPr>
                <w:sz w:val="18"/>
                <w:szCs w:val="18"/>
              </w:rPr>
            </w:pPr>
            <w:r>
              <w:rPr>
                <w:sz w:val="18"/>
                <w:szCs w:val="18"/>
              </w:rPr>
              <w:t/>
            </w:r>
          </w:p>
        </w:tc>
      </w:tr>
    </w:tbl>
    <w:p w14:paraId="2F314341" w14:textId="346C92B1" w:rsidR="00711EFD" w:rsidRPr="00711EFD" w:rsidRDefault="00711EFD" w:rsidP="00711EFD">
      <w:pPr>
        <w:pStyle w:val="Heading1"/>
        <w:spacing w:line="360" w:lineRule="auto"/>
        <w:rPr>
          <w:rStyle w:val="Strong"/>
          <w:b w:val="0"/>
          <w:bCs w:val="0"/>
          <w:sz w:val="24"/>
          <w:szCs w:val="24"/>
        </w:rPr>
      </w:pPr>
      <w:r>
        <w:rPr>
          <w:sz w:val="24"/>
          <w:szCs w:val="24"/>
        </w:rPr>
      </w:r>
      <w:proofErr w:type="spellStart"/>
      <w:r w:rsidR="00396A68">
        <w:rPr>
          <w:sz w:val="24"/>
          <w:szCs w:val="24"/>
        </w:rPr>
        <w:t>Paid</w:t>
      </w:r>
      <w:proofErr w:type="spellEnd"/>
      <w:r>
        <w:rPr>
          <w:sz w:val="24"/>
          <w:szCs w:val="24"/>
        </w:rPr>
      </w:r>
    </w:p>
    <!--w:p w14:paraId="0AA36954" w14:textId="293346D6" w:rsidR="00711EFD" w:rsidRDefault="00711EFD" w:rsidP="003E1276">
    <w:r><w:t></w:t></w:r>
</w:p-->
    <w:tbl>
      <w:tblPr>
        <w:tblStyle w:val="TableGrid"/>
        <w:tblW w:w="0" w:type="auto"/>
        <w:tblLook w:val="04A0" w:firstRow="1" w:lastRow="0" w:firstColumn="1" w:lastColumn="0" w:noHBand="0" w:noVBand="1"/>
      </w:tblPr>
      <w:tblGrid>
        <w:gridCol w:w="730"/>
        <w:gridCol w:w="1108"/>
        <w:gridCol w:w="1579"/>
        <w:gridCol w:w="3119"/>
        <w:gridCol w:w="2823"/>
        <w:gridCol w:w="1429"/>
        <w:gridCol w:w="2835"/>
      </w:tblGrid>
      <w:tr w:rsidR="003E1276" w14:paraId="43EDDF5A" w14:textId="77777777" w:rsidTr="003E1276">
        <w:trPr>
          <w:cantSplit/>
          <w:tblHeader/>
        </w:trPr>
        <w:tc>
          <w:tcPr>
            <w:tcW w:w="730" w:type="dxa"/>
            <w:shd w:val="clear" w:color="auto" w:fill="D9D9D9" w:themeFill="background1" w:themeFillShade="D9"/>
          </w:tcPr>
          <w:p w14:paraId="563B875A" w14:textId="77777777" w:rsidR="003E1276" w:rsidRDefault="003E1276" w:rsidP="003E1276">
            <w:r>
              <w:t>Serial</w:t>
            </w:r>
          </w:p>
        </w:tc>
        <w:tc>
          <w:tcPr>
            <w:tcW w:w="1108" w:type="dxa"/>
            <w:shd w:val="clear" w:color="auto" w:fill="D9D9D9" w:themeFill="background1" w:themeFillShade="D9"/>
          </w:tcPr>
          <w:p w14:paraId="44C46A9A" w14:textId="77777777" w:rsidR="003E1276" w:rsidRDefault="003E1276" w:rsidP="003E1276">
            <w:r>
              <w:t>Timing</w:t>
            </w:r>
          </w:p>
        </w:tc>
        <w:tc>
          <w:tcPr>
            <w:tcW w:w="1579" w:type="dxa"/>
            <w:shd w:val="clear" w:color="auto" w:fill="D9D9D9" w:themeFill="background1" w:themeFillShade="D9"/>
          </w:tcPr>
          <w:p w14:paraId="3E3A752E" w14:textId="77777777" w:rsidR="003E1276" w:rsidRDefault="003E1276" w:rsidP="003E1276">
            <w:r>
              <w:t>Event</w:t>
            </w:r>
          </w:p>
        </w:tc>
        <w:tc>
          <w:tcPr>
            <w:tcW w:w="3119" w:type="dxa"/>
            <w:shd w:val="clear" w:color="auto" w:fill="D9D9D9" w:themeFill="background1" w:themeFillShade="D9"/>
          </w:tcPr>
          <w:p w14:paraId="63AE3A61" w14:textId="77777777" w:rsidR="003E1276" w:rsidRDefault="003E1276" w:rsidP="003E1276">
            <w:r>
              <w:t>Description</w:t>
            </w:r>
          </w:p>
        </w:tc>
        <w:tc>
          <w:tcPr>
            <w:tcW w:w="2823" w:type="dxa"/>
            <w:shd w:val="clear" w:color="auto" w:fill="D9D9D9" w:themeFill="background1" w:themeFillShade="D9"/>
          </w:tcPr>
          <w:p w14:paraId="2E027ED2" w14:textId="77777777" w:rsidR="003E1276" w:rsidRDefault="003E1276" w:rsidP="003E1276">
            <w:r>
              <w:t>Discussion</w:t>
            </w:r>
          </w:p>
        </w:tc>
        <w:tc>
          <w:tcPr>
            <w:tcW w:w="1429" w:type="dxa"/>
            <w:shd w:val="clear" w:color="auto" w:fill="D9D9D9" w:themeFill="background1" w:themeFillShade="D9"/>
          </w:tcPr>
          <w:p w14:paraId="30C80120" w14:textId="77777777" w:rsidR="003E1276" w:rsidRDefault="003E1276" w:rsidP="003E1276">
            <w:r>
              <w:t>Responsible</w:t>
            </w:r>
          </w:p>
        </w:tc>
        <w:tc>
          <w:tcPr>
            <w:tcW w:w="2835" w:type="dxa"/>
            <w:shd w:val="clear" w:color="auto" w:fill="D9D9D9" w:themeFill="background1" w:themeFillShade="D9"/>
          </w:tcPr>
          <w:p w14:paraId="03E0035E" w14:textId="77777777" w:rsidR="003E1276" w:rsidRDefault="003E1276" w:rsidP="003E1276">
            <w:r>
              <w:t>Tasks &amp; Data</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4</w:t>
            </w:r>
          </w:p>
        </w:tc>
        <w:tc>
          <w:tcPr>
            <w:tcW w:w="1108" w:type="dxa"/>
          </w:tcPr>
          <w:p w14:paraId="3C3F26A2" w14:textId="0AFE3E8D" w:rsidR="003E1276" w:rsidRPr="00396A68" w:rsidRDefault="00396A68" w:rsidP="00396A68">
            <w:pPr>
              <w:rPr>
                <w:sz w:val="18"/>
                <w:szCs w:val="18"/>
              </w:rPr>
            </w:pPr>
            <w:r>
              <w:rPr>
                <w:sz w:val="18"/>
                <w:szCs w:val="18"/>
              </w:rPr>
              <w:t>5</w:t>
            </w:r>
          </w:p>
        </w:tc>
        <w:tc>
          <w:tcPr>
            <w:tcW w:w="1579" w:type="dxa"/>
          </w:tcPr>
          <w:p w14:paraId="3C3F26A2" w14:textId="0AFE3E8D" w:rsidR="003E1276" w:rsidRPr="00396A68" w:rsidRDefault="00396A68" w:rsidP="00396A68">
            <w:pPr>
              <w:rPr>
                <w:sz w:val="18"/>
                <w:szCs w:val="18"/>
              </w:rPr>
            </w:pPr>
            <w:r>
              <w:rPr>
                <w:sz w:val="18"/>
                <w:szCs w:val="18"/>
              </w:rPr>
              <w:t>Paid</w:t>
            </w:r>
          </w:p>
        </w:tc>
        <w:tc>
          <w:tcPr>
            <w:tcW w:w="3119" w:type="dxa"/>
          </w:tcPr>
          <w:p w14:paraId="3C3F26A2" w14:textId="0AFE3E8D" w:rsidR="003E1276" w:rsidRPr="00396A68" w:rsidRDefault="00396A68" w:rsidP="00396A68">
            <w:pPr>
              <w:rPr>
                <w:sz w:val="18"/>
                <w:szCs w:val="18"/>
              </w:rPr>
            </w:pPr>
            <w:r>
              <w:rPr>
                <w:sz w:val="18"/>
                <w:szCs w:val="18"/>
              </w:rPr>
              <w:t>Players have decided to pay the ransom and have to deal with the consequences of their decisions.</w:t>
            </w:r>
          </w:p>
        </w:tc>
        <w:tc>
          <w:tcPr>
            <w:tcW w:w="2823" w:type="dxa"/>
          </w:tcPr>
          <w:p w14:paraId="3C3F26A2" w14:textId="0AFE3E8D" w:rsidR="003E1276" w:rsidRPr="00396A68" w:rsidRDefault="00396A68" w:rsidP="00396A68">
            <w:pPr>
              <w:rPr>
                <w:sz w:val="18"/>
                <w:szCs w:val="18"/>
              </w:rPr>
            </w:pPr>
            <w:r>
              <w:rPr>
                <w:sz w:val="18"/>
                <w:szCs w:val="18"/>
              </w:rPr>
              <w:t/>
            </w:r>
          </w:p>
        </w:tc>
        <w:tc>
          <w:tcPr>
            <w:tcW w:w="1429" w:type="dxa"/>
          </w:tcPr>
          <w:p w14:paraId="3C3F26A2" w14:textId="0AFE3E8D" w:rsidR="003E1276" w:rsidRPr="00396A68" w:rsidRDefault="00396A68" w:rsidP="00396A68">
            <w:pPr>
              <w:rPr>
                <w:sz w:val="18"/>
                <w:szCs w:val="18"/>
              </w:rPr>
            </w:pPr>
            <w:r>
              <w:rPr>
                <w:sz w:val="18"/>
                <w:szCs w:val="18"/>
              </w:rPr>
              <w:t>Facilitator and players</w:t>
            </w:r>
          </w:p>
        </w:tc>
        <w:tc>
          <w:tcPr>
            <w:tcW w:w="2835" w:type="dxa"/>
          </w:tcPr>
          <w:p w14:paraId="3C3F26A2" w14:textId="0AFE3E8D" w:rsidR="003E1276" w:rsidRPr="00396A68" w:rsidRDefault="00396A68" w:rsidP="00396A68">
            <w:pPr>
              <w:rPr>
                <w:sz w:val="18"/>
                <w:szCs w:val="18"/>
              </w:rPr>
            </w:pPr>
            <w:r>
              <w:rPr>
                <w:sz w:val="18"/>
                <w:szCs w:val="18"/>
              </w:rPr>
              <w:t/>
            </w:r>
          </w:p>
        </w:tc>
      </w:tr>
    </w:tbl>
    <w:p w14:paraId="2F314341" w14:textId="346C92B1" w:rsidR="00711EFD" w:rsidRPr="00711EFD" w:rsidRDefault="00711EFD" w:rsidP="00711EFD">
      <w:pPr>
        <w:pStyle w:val="Heading1"/>
        <w:spacing w:line="360" w:lineRule="auto"/>
        <w:rPr>
          <w:rStyle w:val="Strong"/>
          <w:b w:val="0"/>
          <w:bCs w:val="0"/>
          <w:sz w:val="24"/>
          <w:szCs w:val="24"/>
        </w:rPr>
      </w:pPr>
      <w:r>
        <w:rPr>
          <w:sz w:val="24"/>
          <w:szCs w:val="24"/>
        </w:rPr>
      </w:r>
      <w:proofErr w:type="spellStart"/>
      <w:r w:rsidR="00396A68">
        <w:rPr>
          <w:sz w:val="24"/>
          <w:szCs w:val="24"/>
        </w:rPr>
        <w:t>Unpaid</w:t>
      </w:r>
      <w:proofErr w:type="spellEnd"/>
      <w:r>
        <w:rPr>
          <w:sz w:val="24"/>
          <w:szCs w:val="24"/>
        </w:rPr>
      </w:r>
    </w:p>
    <!--w:p w14:paraId="0AA36954" w14:textId="293346D6" w:rsidR="00711EFD" w:rsidRDefault="00711EFD" w:rsidP="003E1276">
    <w:r><w:t></w:t></w:r>
</w:p-->
    <w:tbl>
      <w:tblPr>
        <w:tblStyle w:val="TableGrid"/>
        <w:tblW w:w="0" w:type="auto"/>
        <w:tblLook w:val="04A0" w:firstRow="1" w:lastRow="0" w:firstColumn="1" w:lastColumn="0" w:noHBand="0" w:noVBand="1"/>
      </w:tblPr>
      <w:tblGrid>
        <w:gridCol w:w="730"/>
        <w:gridCol w:w="1108"/>
        <w:gridCol w:w="1579"/>
        <w:gridCol w:w="3119"/>
        <w:gridCol w:w="2823"/>
        <w:gridCol w:w="1429"/>
        <w:gridCol w:w="2835"/>
      </w:tblGrid>
      <w:tr w:rsidR="003E1276" w14:paraId="43EDDF5A" w14:textId="77777777" w:rsidTr="003E1276">
        <w:trPr>
          <w:cantSplit/>
          <w:tblHeader/>
        </w:trPr>
        <w:tc>
          <w:tcPr>
            <w:tcW w:w="730" w:type="dxa"/>
            <w:shd w:val="clear" w:color="auto" w:fill="D9D9D9" w:themeFill="background1" w:themeFillShade="D9"/>
          </w:tcPr>
          <w:p w14:paraId="563B875A" w14:textId="77777777" w:rsidR="003E1276" w:rsidRDefault="003E1276" w:rsidP="003E1276">
            <w:r>
              <w:t>Serial</w:t>
            </w:r>
          </w:p>
        </w:tc>
        <w:tc>
          <w:tcPr>
            <w:tcW w:w="1108" w:type="dxa"/>
            <w:shd w:val="clear" w:color="auto" w:fill="D9D9D9" w:themeFill="background1" w:themeFillShade="D9"/>
          </w:tcPr>
          <w:p w14:paraId="44C46A9A" w14:textId="77777777" w:rsidR="003E1276" w:rsidRDefault="003E1276" w:rsidP="003E1276">
            <w:r>
              <w:t>Timing</w:t>
            </w:r>
          </w:p>
        </w:tc>
        <w:tc>
          <w:tcPr>
            <w:tcW w:w="1579" w:type="dxa"/>
            <w:shd w:val="clear" w:color="auto" w:fill="D9D9D9" w:themeFill="background1" w:themeFillShade="D9"/>
          </w:tcPr>
          <w:p w14:paraId="3E3A752E" w14:textId="77777777" w:rsidR="003E1276" w:rsidRDefault="003E1276" w:rsidP="003E1276">
            <w:r>
              <w:t>Event</w:t>
            </w:r>
          </w:p>
        </w:tc>
        <w:tc>
          <w:tcPr>
            <w:tcW w:w="3119" w:type="dxa"/>
            <w:shd w:val="clear" w:color="auto" w:fill="D9D9D9" w:themeFill="background1" w:themeFillShade="D9"/>
          </w:tcPr>
          <w:p w14:paraId="63AE3A61" w14:textId="77777777" w:rsidR="003E1276" w:rsidRDefault="003E1276" w:rsidP="003E1276">
            <w:r>
              <w:t>Description</w:t>
            </w:r>
          </w:p>
        </w:tc>
        <w:tc>
          <w:tcPr>
            <w:tcW w:w="2823" w:type="dxa"/>
            <w:shd w:val="clear" w:color="auto" w:fill="D9D9D9" w:themeFill="background1" w:themeFillShade="D9"/>
          </w:tcPr>
          <w:p w14:paraId="2E027ED2" w14:textId="77777777" w:rsidR="003E1276" w:rsidRDefault="003E1276" w:rsidP="003E1276">
            <w:r>
              <w:t>Discussion</w:t>
            </w:r>
          </w:p>
        </w:tc>
        <w:tc>
          <w:tcPr>
            <w:tcW w:w="1429" w:type="dxa"/>
            <w:shd w:val="clear" w:color="auto" w:fill="D9D9D9" w:themeFill="background1" w:themeFillShade="D9"/>
          </w:tcPr>
          <w:p w14:paraId="30C80120" w14:textId="77777777" w:rsidR="003E1276" w:rsidRDefault="003E1276" w:rsidP="003E1276">
            <w:r>
              <w:t>Responsible</w:t>
            </w:r>
          </w:p>
        </w:tc>
        <w:tc>
          <w:tcPr>
            <w:tcW w:w="2835" w:type="dxa"/>
            <w:shd w:val="clear" w:color="auto" w:fill="D9D9D9" w:themeFill="background1" w:themeFillShade="D9"/>
          </w:tcPr>
          <w:p w14:paraId="03E0035E" w14:textId="77777777" w:rsidR="003E1276" w:rsidRDefault="003E1276" w:rsidP="003E1276">
            <w:r>
              <w:t>Tasks &amp; Data</w:t>
            </w:r>
          </w:p>
        </w:tc>
      </w:tr>
      <w:tr w:rsidR="003E1276" w14:paraId="5DB9F13D" w14:textId="77777777" w:rsidTr="003E1276">
        <w:trPr>
          <w:cantSplit/>
        </w:trPr>
        <w:tc>
          <w:tcPr>
            <w:tcW w:w="730" w:type="dxa"/>
          </w:tcPr>
          <w:p w14:paraId="3C3F26A2" w14:textId="0AFE3E8D" w:rsidR="003E1276" w:rsidRPr="00396A68" w:rsidRDefault="00396A68" w:rsidP="00396A68">
            <w:pPr>
              <w:rPr>
                <w:sz w:val="18"/>
                <w:szCs w:val="18"/>
              </w:rPr>
            </w:pPr>
            <w:r>
              <w:rPr>
                <w:sz w:val="18"/>
                <w:szCs w:val="18"/>
              </w:rPr>
              <w:t>5</w:t>
            </w:r>
          </w:p>
        </w:tc>
        <w:tc>
          <w:tcPr>
            <w:tcW w:w="1108" w:type="dxa"/>
          </w:tcPr>
          <w:p w14:paraId="3C3F26A2" w14:textId="0AFE3E8D" w:rsidR="003E1276" w:rsidRPr="00396A68" w:rsidRDefault="00396A68" w:rsidP="00396A68">
            <w:pPr>
              <w:rPr>
                <w:sz w:val="18"/>
                <w:szCs w:val="18"/>
              </w:rPr>
            </w:pPr>
            <w:r>
              <w:rPr>
                <w:sz w:val="18"/>
                <w:szCs w:val="18"/>
              </w:rPr>
              <w:t>5</w:t>
            </w:r>
          </w:p>
        </w:tc>
        <w:tc>
          <w:tcPr>
            <w:tcW w:w="1579" w:type="dxa"/>
          </w:tcPr>
          <w:p w14:paraId="3C3F26A2" w14:textId="0AFE3E8D" w:rsidR="003E1276" w:rsidRPr="00396A68" w:rsidRDefault="00396A68" w:rsidP="00396A68">
            <w:pPr>
              <w:rPr>
                <w:sz w:val="18"/>
                <w:szCs w:val="18"/>
              </w:rPr>
            </w:pPr>
            <w:r>
              <w:rPr>
                <w:sz w:val="18"/>
                <w:szCs w:val="18"/>
              </w:rPr>
              <w:t>Unpaid</w:t>
            </w:r>
          </w:p>
        </w:tc>
        <w:tc>
          <w:tcPr>
            <w:tcW w:w="3119" w:type="dxa"/>
          </w:tcPr>
          <w:p w14:paraId="3C3F26A2" w14:textId="0AFE3E8D" w:rsidR="003E1276" w:rsidRPr="00396A68" w:rsidRDefault="00396A68" w:rsidP="00396A68">
            <w:pPr>
              <w:rPr>
                <w:sz w:val="18"/>
                <w:szCs w:val="18"/>
              </w:rPr>
            </w:pPr>
            <w:r>
              <w:rPr>
                <w:sz w:val="18"/>
                <w:szCs w:val="18"/>
              </w:rPr>
              <w:t>Players have decided not to pay the ransom and have to deal with the consequences of their decisions.</w:t>
            </w:r>
          </w:p>
        </w:tc>
        <w:tc>
          <w:tcPr>
            <w:tcW w:w="2823" w:type="dxa"/>
          </w:tcPr>
          <w:p w14:paraId="3C3F26A2" w14:textId="0AFE3E8D" w:rsidR="003E1276" w:rsidRPr="00396A68" w:rsidRDefault="00396A68" w:rsidP="00396A68">
            <w:pPr>
              <w:rPr>
                <w:sz w:val="18"/>
                <w:szCs w:val="18"/>
              </w:rPr>
            </w:pPr>
            <w:r>
              <w:rPr>
                <w:sz w:val="18"/>
                <w:szCs w:val="18"/>
              </w:rPr>
              <w:t/>
            </w:r>
          </w:p>
        </w:tc>
        <w:tc>
          <w:tcPr>
            <w:tcW w:w="1429" w:type="dxa"/>
          </w:tcPr>
          <w:p w14:paraId="3C3F26A2" w14:textId="0AFE3E8D" w:rsidR="003E1276" w:rsidRPr="00396A68" w:rsidRDefault="00396A68" w:rsidP="00396A68">
            <w:pPr>
              <w:rPr>
                <w:sz w:val="18"/>
                <w:szCs w:val="18"/>
              </w:rPr>
            </w:pPr>
            <w:r>
              <w:rPr>
                <w:sz w:val="18"/>
                <w:szCs w:val="18"/>
              </w:rPr>
              <w:t>Facilitator and players</w:t>
            </w:r>
          </w:p>
        </w:tc>
        <w:tc>
          <w:tcPr>
            <w:tcW w:w="2835" w:type="dxa"/>
          </w:tcPr>
          <w:p w14:paraId="3C3F26A2" w14:textId="0AFE3E8D" w:rsidR="003E1276" w:rsidRPr="00396A68" w:rsidRDefault="00396A68" w:rsidP="00396A68">
            <w:pPr>
              <w:rPr>
                <w:sz w:val="18"/>
                <w:szCs w:val="18"/>
              </w:rPr>
            </w:pPr>
            <w:r>
              <w:rPr>
                <w:sz w:val="18"/>
                <w:szCs w:val="18"/>
              </w:rPr>
              <w:t/>
            </w:r>
          </w:p>
        </w:tc>
      </w:tr>
    </w:tbl>
    <w:sectPr w:rsidR="00711EFD" w:rsidRPr="001E0E28" w:rsidSect="003B0DA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E5295"/>
    <w:multiLevelType w:val="hybridMultilevel"/>
    <w:tmpl w:val="90CC65CA"/>
    <w:lvl w:ilvl="0" w:tplc="9D9835F6">
      <w:start w:val="8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AA"/>
    <w:rsid w:val="00396A68"/>
    <w:rsid w:val="003B0DAA"/>
    <w:rsid w:val="003E1276"/>
    <w:rsid w:val="00711EFD"/>
    <w:rsid w:val="00B033F0"/>
    <w:rsid w:val="00C2430C"/>
    <w:rsid w:val="00F6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AED2"/>
  <w15:chartTrackingRefBased/>
  <w15:docId w15:val="{F32ADF63-794D-4E90-8C54-F0F53E14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E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DAA"/>
    <w:rPr>
      <w:rFonts w:ascii="Segoe UI" w:hAnsi="Segoe UI" w:cs="Segoe UI"/>
      <w:sz w:val="18"/>
      <w:szCs w:val="18"/>
    </w:rPr>
  </w:style>
  <w:style w:type="table" w:styleId="TableGrid">
    <w:name w:val="Table Grid"/>
    <w:basedOn w:val="TableNormal"/>
    <w:uiPriority w:val="39"/>
    <w:rsid w:val="003B0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DAA"/>
    <w:pPr>
      <w:ind w:left="720"/>
      <w:contextualSpacing/>
    </w:pPr>
  </w:style>
  <w:style w:type="character" w:customStyle="1" w:styleId="Heading1Char">
    <w:name w:val="Heading 1 Char"/>
    <w:basedOn w:val="DefaultParagraphFont"/>
    <w:link w:val="Heading1"/>
    <w:uiPriority w:val="9"/>
    <w:rsid w:val="00711E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E1276"/>
    <w:rPr>
      <w:sz w:val="16"/>
      <w:szCs w:val="16"/>
    </w:rPr>
  </w:style>
  <w:style w:type="paragraph" w:styleId="CommentText">
    <w:name w:val="annotation text"/>
    <w:basedOn w:val="Normal"/>
    <w:link w:val="CommentTextChar"/>
    <w:uiPriority w:val="99"/>
    <w:semiHidden/>
    <w:unhideWhenUsed/>
    <w:rsid w:val="003E1276"/>
    <w:pPr>
      <w:spacing w:line="240" w:lineRule="auto"/>
    </w:pPr>
    <w:rPr>
      <w:sz w:val="20"/>
      <w:szCs w:val="20"/>
    </w:rPr>
  </w:style>
  <w:style w:type="character" w:customStyle="1" w:styleId="CommentTextChar">
    <w:name w:val="Comment Text Char"/>
    <w:basedOn w:val="DefaultParagraphFont"/>
    <w:link w:val="CommentText"/>
    <w:uiPriority w:val="99"/>
    <w:semiHidden/>
    <w:rsid w:val="003E1276"/>
    <w:rPr>
      <w:sz w:val="20"/>
      <w:szCs w:val="20"/>
    </w:rPr>
  </w:style>
  <w:style w:type="paragraph" w:styleId="CommentSubject">
    <w:name w:val="annotation subject"/>
    <w:basedOn w:val="CommentText"/>
    <w:next w:val="CommentText"/>
    <w:link w:val="CommentSubjectChar"/>
    <w:uiPriority w:val="99"/>
    <w:semiHidden/>
    <w:unhideWhenUsed/>
    <w:rsid w:val="003E1276"/>
    <w:rPr>
      <w:b/>
      <w:bCs/>
    </w:rPr>
  </w:style>
  <w:style w:type="character" w:customStyle="1" w:styleId="CommentSubjectChar">
    <w:name w:val="Comment Subject Char"/>
    <w:basedOn w:val="CommentTextChar"/>
    <w:link w:val="CommentSubject"/>
    <w:uiPriority w:val="99"/>
    <w:semiHidden/>
    <w:rsid w:val="003E12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730763">
      <w:bodyDiv w:val="1"/>
      <w:marLeft w:val="0"/>
      <w:marRight w:val="0"/>
      <w:marTop w:val="0"/>
      <w:marBottom w:val="0"/>
      <w:divBdr>
        <w:top w:val="none" w:sz="0" w:space="0" w:color="auto"/>
        <w:left w:val="none" w:sz="0" w:space="0" w:color="auto"/>
        <w:bottom w:val="none" w:sz="0" w:space="0" w:color="auto"/>
        <w:right w:val="none" w:sz="0" w:space="0" w:color="auto"/>
      </w:divBdr>
    </w:div>
    <w:div w:id="1607886819">
      <w:bodyDiv w:val="1"/>
      <w:marLeft w:val="0"/>
      <w:marRight w:val="0"/>
      <w:marTop w:val="0"/>
      <w:marBottom w:val="0"/>
      <w:divBdr>
        <w:top w:val="none" w:sz="0" w:space="0" w:color="auto"/>
        <w:left w:val="none" w:sz="0" w:space="0" w:color="auto"/>
        <w:bottom w:val="none" w:sz="0" w:space="0" w:color="auto"/>
        <w:right w:val="none" w:sz="0" w:space="0" w:color="auto"/>
      </w:divBdr>
    </w:div>
    <w:div w:id="189963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05AE0-2519-45A0-A97B-DFFA9682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pratten</dc:creator>
  <cp:keywords/>
  <dc:description/>
  <cp:lastModifiedBy>Oleg Lazutkin</cp:lastModifiedBy>
  <cp:revision>3</cp:revision>
  <dcterms:created xsi:type="dcterms:W3CDTF">2020-10-22T20:01:00Z</dcterms:created>
  <dcterms:modified xsi:type="dcterms:W3CDTF">2020-10-27T08:17:00Z</dcterms:modified>
</cp:coreProperties>
</file>